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52" w:rsidRPr="00E57C52" w:rsidRDefault="00E57C52" w:rsidP="00E57C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57C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IIT-JEE-Chemistry-Screening–2000</w:t>
      </w:r>
    </w:p>
    <w:p w:rsidR="00E57C52" w:rsidRPr="00E57C52" w:rsidRDefault="00E57C52" w:rsidP="00E57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b/>
          <w:bCs/>
          <w:sz w:val="28"/>
          <w:u w:val="single"/>
        </w:rPr>
        <w:t>SCREENING</w:t>
      </w:r>
    </w:p>
    <w:p w:rsidR="00E57C52" w:rsidRPr="00E57C52" w:rsidRDefault="00E57C52" w:rsidP="00E57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7C52">
        <w:rPr>
          <w:rFonts w:ascii="Times New Roman" w:eastAsia="Times New Roman" w:hAnsi="Times New Roman" w:cs="Times New Roman"/>
          <w:sz w:val="24"/>
          <w:szCs w:val="24"/>
        </w:rPr>
        <w:t>Time :</w:t>
      </w:r>
      <w:proofErr w:type="gramEnd"/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Three hours                                                             Max. </w:t>
      </w:r>
      <w:proofErr w:type="gramStart"/>
      <w:r w:rsidRPr="00E57C52">
        <w:rPr>
          <w:rFonts w:ascii="Times New Roman" w:eastAsia="Times New Roman" w:hAnsi="Times New Roman" w:cs="Times New Roman"/>
          <w:sz w:val="24"/>
          <w:szCs w:val="24"/>
        </w:rPr>
        <w:t>Marks :</w:t>
      </w:r>
      <w:proofErr w:type="gramEnd"/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___________________________________________________________________ </w:t>
      </w:r>
    </w:p>
    <w:p w:rsidR="00E57C52" w:rsidRPr="00E57C52" w:rsidRDefault="00E57C52" w:rsidP="00E57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C52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For the electrochemical cell, M|M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+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>||X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|X, </w:t>
      </w:r>
      <w:proofErr w:type="gramStart"/>
      <w:r w:rsidRPr="00E57C5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o</w:t>
      </w:r>
      <w:proofErr w:type="gramEnd"/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(M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+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>|M) = 0.44V and E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o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>(X|X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) = 0.33 V. From this data one can deduce that: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(A) M + X </w:t>
      </w:r>
      <w:r w:rsidRPr="00E57C52">
        <w:rPr>
          <w:rFonts w:ascii="Arial" w:hAnsi="Arial" w:cs="Arial"/>
          <w:color w:val="000000"/>
          <w:sz w:val="24"/>
          <w:szCs w:val="24"/>
        </w:rPr>
        <w:sym w:font="Symbol" w:char="00AE"/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+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+ X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7C52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the spontaneous reaction.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>(B) M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+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+ X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C52">
        <w:rPr>
          <w:rFonts w:ascii="Arial" w:hAnsi="Arial" w:cs="Arial"/>
          <w:color w:val="000000"/>
          <w:sz w:val="24"/>
          <w:szCs w:val="24"/>
        </w:rPr>
        <w:sym w:font="Symbol" w:char="00AE"/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M + X is the spontaneous reaction.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>(C) E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cell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= 0.77V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>(D) E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cell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= –0.7 V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E57C52">
        <w:rPr>
          <w:rFonts w:ascii="Arial" w:hAnsi="Arial" w:cs="Arial"/>
          <w:color w:val="000000"/>
          <w:sz w:val="24"/>
          <w:szCs w:val="24"/>
        </w:rPr>
        <w:sym w:font="Symbol" w:char="0044"/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f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o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gramStart"/>
      <w:r w:rsidRPr="00E57C52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57C52">
        <w:rPr>
          <w:rFonts w:ascii="Times New Roman" w:eastAsia="Times New Roman" w:hAnsi="Times New Roman" w:cs="Times New Roman"/>
          <w:sz w:val="24"/>
          <w:szCs w:val="24"/>
        </w:rPr>
        <w:t>g), CO(g) and H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>O(g) are –393.5, –110.5 and –241.8 kJ mol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–1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respectively. The standard enthalpy change (in kJ mol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–1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) for the reaction </w:t>
      </w:r>
      <w:proofErr w:type="gramStart"/>
      <w:r w:rsidRPr="00E57C52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57C52">
        <w:rPr>
          <w:rFonts w:ascii="Times New Roman" w:eastAsia="Times New Roman" w:hAnsi="Times New Roman" w:cs="Times New Roman"/>
          <w:sz w:val="24"/>
          <w:szCs w:val="24"/>
        </w:rPr>
        <w:t>g) + H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2(g)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C52">
        <w:rPr>
          <w:rFonts w:ascii="Arial" w:hAnsi="Arial" w:cs="Arial"/>
          <w:color w:val="000000"/>
          <w:sz w:val="24"/>
          <w:szCs w:val="24"/>
        </w:rPr>
        <w:sym w:font="Symbol" w:char="00AE"/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(g)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+ H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(g)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is: </w:t>
      </w:r>
    </w:p>
    <w:p w:rsidR="00E57C52" w:rsidRPr="00E57C52" w:rsidRDefault="00E57C52" w:rsidP="00E57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(A) 524.1                                 (B) 41.2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(C) –262.5                               (D) –41.2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proofErr w:type="gramEnd"/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The number of P — O — P bonds in cyclic metaphosphoric acid is: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(A) zero                                  (B) two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(C) three                                (D) four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The chemical processes in the production of steel from haematite ore involve: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(A) reduction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(B) oxidation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(C) reduction followed by oxidation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(D) oxidation followed by reduction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Which of the following has the highest nucleophilicity: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>(A) F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    (B) OH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>(C) CH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-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 (D) NH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-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proofErr w:type="gramEnd"/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The order of reactivities of the following alkyl halides for a SN2 reaction is: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(A) RF &gt; RCI &gt; RBr &gt; RI            (B) RF &gt; RBr &gt; RCI &gt; RI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(C) RCI &gt; RBr &gt; RF &gt; RI            (D) RI &gt; RBr &gt; RCI &gt; therefore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The electronic configuration of an element is 1s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2s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2p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6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3s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3p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6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3d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5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4s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This represents its: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(A) excited state                   (B) ground state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(C) cationic form                   (D) anionic form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The correct order of acidic strength is: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sz w:val="24"/>
          <w:szCs w:val="24"/>
        </w:rPr>
        <w:lastRenderedPageBreak/>
        <w:t>(A) CI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7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>&gt; SO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&gt; P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4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>O10       (B) CO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&gt; N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5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>&gt; SO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>(C) Na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>O &gt; MgO &gt; AI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>O3       (D) K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O &gt; CaO &gt; MgO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Which of the </w:t>
      </w:r>
      <w:proofErr w:type="gramStart"/>
      <w:r w:rsidRPr="00E57C52">
        <w:rPr>
          <w:rFonts w:ascii="Times New Roman" w:eastAsia="Times New Roman" w:hAnsi="Times New Roman" w:cs="Times New Roman"/>
          <w:sz w:val="24"/>
          <w:szCs w:val="24"/>
        </w:rPr>
        <w:t>following,</w:t>
      </w:r>
      <w:proofErr w:type="gramEnd"/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has the most acidic hydrogen: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(A) 3–hexanone                 (B) 2, 4-hexanedione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(C) 2, 5-hexanedione          (D) 2, 3-hexanedione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Benzoyl chloride is prepared from benzoic acid by: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>(A) CI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>, hv                      (B) SO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>(C) SOCI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(D) CI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>, H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Which one of the following alkenes will react fastest with H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under catalytic hydrogenation </w:t>
      </w:r>
      <w:proofErr w:type="gramStart"/>
      <w:r w:rsidRPr="00E57C52">
        <w:rPr>
          <w:rFonts w:ascii="Times New Roman" w:eastAsia="Times New Roman" w:hAnsi="Times New Roman" w:cs="Times New Roman"/>
          <w:sz w:val="24"/>
          <w:szCs w:val="24"/>
        </w:rPr>
        <w:t>condition :</w:t>
      </w:r>
      <w:proofErr w:type="gramEnd"/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76775" cy="2095500"/>
            <wp:effectExtent l="19050" t="0" r="9525" b="0"/>
            <wp:docPr id="1" name="Picture 1" descr="alk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ken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C52" w:rsidRDefault="00E57C52" w:rsidP="00E57C52">
      <w:pPr>
        <w:pStyle w:val="NormalWeb"/>
      </w:pPr>
      <w:r>
        <w:rPr>
          <w:rStyle w:val="Strong"/>
        </w:rPr>
        <w:t>12.</w:t>
      </w:r>
      <w:r>
        <w:t xml:space="preserve"> The appropriate reagent for the following </w:t>
      </w:r>
      <w:proofErr w:type="gramStart"/>
      <w:r>
        <w:t>transformation :</w:t>
      </w:r>
      <w:proofErr w:type="gramEnd"/>
    </w:p>
    <w:p w:rsidR="00E57C52" w:rsidRDefault="00E57C52" w:rsidP="00E57C52">
      <w:pPr>
        <w:pStyle w:val="NormalWeb"/>
      </w:pPr>
      <w:r>
        <w:t xml:space="preserve">  </w:t>
      </w:r>
      <w:r>
        <w:rPr>
          <w:noProof/>
        </w:rPr>
        <w:drawing>
          <wp:inline distT="0" distB="0" distL="0" distR="0">
            <wp:extent cx="4848225" cy="1190625"/>
            <wp:effectExtent l="19050" t="0" r="9525" b="0"/>
            <wp:docPr id="3" name="Picture 3" descr="trans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form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(A) </w:t>
      </w:r>
      <w:proofErr w:type="gramStart"/>
      <w:r>
        <w:t>Zn(</w:t>
      </w:r>
      <w:proofErr w:type="gramEnd"/>
      <w:r>
        <w:t>Hg), HCI                    (B) NH</w:t>
      </w:r>
      <w:r>
        <w:rPr>
          <w:sz w:val="14"/>
          <w:szCs w:val="14"/>
          <w:vertAlign w:val="subscript"/>
        </w:rPr>
        <w:t>2</w:t>
      </w:r>
      <w:r>
        <w:t xml:space="preserve"> </w:t>
      </w:r>
      <w:proofErr w:type="spellStart"/>
      <w:r>
        <w:t>NH</w:t>
      </w:r>
      <w:r>
        <w:rPr>
          <w:sz w:val="14"/>
          <w:szCs w:val="14"/>
          <w:vertAlign w:val="subscript"/>
        </w:rPr>
        <w:t>2</w:t>
      </w:r>
      <w:proofErr w:type="spellEnd"/>
      <w:r>
        <w:t xml:space="preserve">, OH– </w:t>
      </w:r>
      <w:r>
        <w:br/>
        <w:t>(C) H</w:t>
      </w:r>
      <w:r>
        <w:rPr>
          <w:sz w:val="14"/>
          <w:szCs w:val="14"/>
          <w:vertAlign w:val="subscript"/>
        </w:rPr>
        <w:t>2</w:t>
      </w:r>
      <w:r>
        <w:t>/Ni                             (D) NaBH</w:t>
      </w:r>
      <w:r>
        <w:rPr>
          <w:sz w:val="14"/>
          <w:szCs w:val="14"/>
          <w:vertAlign w:val="subscript"/>
        </w:rPr>
        <w:t>4</w:t>
      </w:r>
      <w:r>
        <w:t xml:space="preserve"> </w:t>
      </w:r>
      <w:r>
        <w:br/>
      </w:r>
      <w:r>
        <w:br/>
      </w:r>
      <w:r>
        <w:rPr>
          <w:rStyle w:val="Strong"/>
        </w:rPr>
        <w:t>13.</w:t>
      </w:r>
      <w:r>
        <w:t xml:space="preserve"> Electrolytic reduction of alumina to aluminium by Hall-Heroult process is carried out: </w:t>
      </w:r>
      <w:r>
        <w:br/>
        <w:t xml:space="preserve">(A) in the presence of NaCI. </w:t>
      </w:r>
      <w:r>
        <w:br/>
        <w:t xml:space="preserve">(B) </w:t>
      </w:r>
      <w:proofErr w:type="gramStart"/>
      <w:r>
        <w:t>in</w:t>
      </w:r>
      <w:proofErr w:type="gramEnd"/>
      <w:r>
        <w:t xml:space="preserve"> the presence of fluorite. </w:t>
      </w:r>
      <w:r>
        <w:br/>
        <w:t xml:space="preserve">(C) </w:t>
      </w:r>
      <w:proofErr w:type="gramStart"/>
      <w:r>
        <w:t>in</w:t>
      </w:r>
      <w:proofErr w:type="gramEnd"/>
      <w:r>
        <w:t xml:space="preserve"> the presence of cryolite which forms a melt with lower melting temperature. </w:t>
      </w:r>
      <w:r>
        <w:br/>
        <w:t xml:space="preserve">(D) </w:t>
      </w:r>
      <w:proofErr w:type="gramStart"/>
      <w:r>
        <w:t>in</w:t>
      </w:r>
      <w:proofErr w:type="gramEnd"/>
      <w:r>
        <w:t xml:space="preserve"> the presence of cryolite which forms a melt with higher melting temperature. </w:t>
      </w:r>
      <w:r>
        <w:br/>
      </w:r>
      <w:r>
        <w:br/>
      </w:r>
      <w:r>
        <w:rPr>
          <w:rStyle w:val="Strong"/>
        </w:rPr>
        <w:lastRenderedPageBreak/>
        <w:t>14.</w:t>
      </w:r>
      <w:r>
        <w:t xml:space="preserve"> Amongst the following, identify the species with an atom in +6 oxidation state. </w:t>
      </w:r>
      <w:r>
        <w:br/>
        <w:t>(A) MnO</w:t>
      </w:r>
      <w:r>
        <w:rPr>
          <w:sz w:val="14"/>
          <w:szCs w:val="14"/>
          <w:vertAlign w:val="subscript"/>
        </w:rPr>
        <w:t>4</w:t>
      </w:r>
      <w:r>
        <w:rPr>
          <w:sz w:val="14"/>
          <w:szCs w:val="14"/>
          <w:vertAlign w:val="superscript"/>
        </w:rPr>
        <w:t>-</w:t>
      </w:r>
      <w:r>
        <w:t xml:space="preserve">                            (B) </w:t>
      </w:r>
      <w:proofErr w:type="gramStart"/>
      <w:r>
        <w:t>Cr(</w:t>
      </w:r>
      <w:proofErr w:type="gramEnd"/>
      <w:r>
        <w:t>CN)</w:t>
      </w:r>
      <w:r>
        <w:rPr>
          <w:sz w:val="14"/>
          <w:szCs w:val="14"/>
          <w:vertAlign w:val="subscript"/>
        </w:rPr>
        <w:t>6</w:t>
      </w:r>
      <w:r>
        <w:rPr>
          <w:sz w:val="14"/>
          <w:szCs w:val="14"/>
          <w:vertAlign w:val="superscript"/>
        </w:rPr>
        <w:t>3-</w:t>
      </w:r>
      <w:r>
        <w:t xml:space="preserve"> </w:t>
      </w:r>
    </w:p>
    <w:p w:rsidR="00E57C52" w:rsidRDefault="00E57C52" w:rsidP="00E57C52">
      <w:pPr>
        <w:pStyle w:val="NormalWeb"/>
      </w:pPr>
      <w:r>
        <w:t>(C) NiF</w:t>
      </w:r>
      <w:r>
        <w:rPr>
          <w:sz w:val="14"/>
          <w:szCs w:val="14"/>
          <w:vertAlign w:val="subscript"/>
        </w:rPr>
        <w:t>6</w:t>
      </w:r>
      <w:r>
        <w:rPr>
          <w:sz w:val="14"/>
          <w:szCs w:val="14"/>
          <w:vertAlign w:val="superscript"/>
        </w:rPr>
        <w:t>2-</w:t>
      </w:r>
      <w:r>
        <w:t xml:space="preserve">                             (D) CrO</w:t>
      </w:r>
      <w:r>
        <w:rPr>
          <w:sz w:val="14"/>
          <w:szCs w:val="14"/>
          <w:vertAlign w:val="subscript"/>
        </w:rPr>
        <w:t>2</w:t>
      </w:r>
      <w:r>
        <w:t>CI</w:t>
      </w:r>
      <w:r>
        <w:rPr>
          <w:sz w:val="14"/>
          <w:szCs w:val="14"/>
          <w:vertAlign w:val="subscript"/>
        </w:rPr>
        <w:t>2</w:t>
      </w:r>
      <w:r>
        <w:t xml:space="preserve"> </w:t>
      </w:r>
      <w:r>
        <w:br/>
      </w:r>
      <w:r>
        <w:br/>
      </w:r>
      <w:r>
        <w:rPr>
          <w:rStyle w:val="Strong"/>
        </w:rPr>
        <w:t>15.</w:t>
      </w:r>
      <w:r>
        <w:t xml:space="preserve"> For the reversible reaction </w:t>
      </w:r>
      <w:proofErr w:type="gramStart"/>
      <w:r>
        <w:t>N</w:t>
      </w:r>
      <w:r>
        <w:rPr>
          <w:sz w:val="14"/>
          <w:szCs w:val="14"/>
          <w:vertAlign w:val="subscript"/>
        </w:rPr>
        <w:t>2</w:t>
      </w:r>
      <w:r>
        <w:t>(</w:t>
      </w:r>
      <w:proofErr w:type="gramEnd"/>
      <w:r>
        <w:t>g) + 3H</w:t>
      </w:r>
      <w:r>
        <w:rPr>
          <w:sz w:val="14"/>
          <w:szCs w:val="14"/>
          <w:vertAlign w:val="subscript"/>
        </w:rPr>
        <w:t>2</w:t>
      </w:r>
      <w:r>
        <w:t>(g) = 2NH</w:t>
      </w:r>
      <w:r>
        <w:rPr>
          <w:sz w:val="14"/>
          <w:szCs w:val="14"/>
          <w:vertAlign w:val="subscript"/>
        </w:rPr>
        <w:t>3</w:t>
      </w:r>
      <w:r>
        <w:t>(g) at 500oC, the value of Kp is 1.44 × 10</w:t>
      </w:r>
      <w:r>
        <w:rPr>
          <w:sz w:val="14"/>
          <w:szCs w:val="14"/>
          <w:vertAlign w:val="superscript"/>
        </w:rPr>
        <w:t>-5</w:t>
      </w:r>
      <w:r>
        <w:t xml:space="preserve"> when partial pressure is measured in atmospheres. The corresponding value of Kc with concentration in mol L</w:t>
      </w:r>
      <w:r>
        <w:rPr>
          <w:sz w:val="14"/>
          <w:szCs w:val="14"/>
          <w:vertAlign w:val="superscript"/>
        </w:rPr>
        <w:t>-1</w:t>
      </w:r>
      <w:r>
        <w:t xml:space="preserve"> is: </w:t>
      </w:r>
      <w:r>
        <w:br/>
        <w:t>(A) 1.44 × 10</w:t>
      </w:r>
      <w:r>
        <w:rPr>
          <w:sz w:val="14"/>
          <w:szCs w:val="14"/>
          <w:vertAlign w:val="superscript"/>
        </w:rPr>
        <w:t>-5</w:t>
      </w:r>
      <w:proofErr w:type="gramStart"/>
      <w:r>
        <w:t>/(</w:t>
      </w:r>
      <w:proofErr w:type="gramEnd"/>
      <w:r>
        <w:t>0,082 × 500)</w:t>
      </w:r>
      <w:r>
        <w:rPr>
          <w:sz w:val="14"/>
          <w:szCs w:val="14"/>
          <w:vertAlign w:val="superscript"/>
        </w:rPr>
        <w:t>-2</w:t>
      </w:r>
      <w:r>
        <w:t xml:space="preserve">             (B) 1.44 × 10</w:t>
      </w:r>
      <w:r>
        <w:rPr>
          <w:sz w:val="14"/>
          <w:szCs w:val="14"/>
          <w:vertAlign w:val="superscript"/>
        </w:rPr>
        <w:t>-5</w:t>
      </w:r>
      <w:r>
        <w:t>/(8.314 × 773)</w:t>
      </w:r>
      <w:r>
        <w:rPr>
          <w:sz w:val="14"/>
          <w:szCs w:val="14"/>
          <w:vertAlign w:val="superscript"/>
        </w:rPr>
        <w:t>-2</w:t>
      </w:r>
      <w:r>
        <w:t xml:space="preserve"> </w:t>
      </w:r>
      <w:r>
        <w:br/>
        <w:t>(C) 1.44 × 10</w:t>
      </w:r>
      <w:r>
        <w:rPr>
          <w:sz w:val="14"/>
          <w:szCs w:val="14"/>
          <w:vertAlign w:val="superscript"/>
        </w:rPr>
        <w:t>-5</w:t>
      </w:r>
      <w:r>
        <w:t>/(0.082 × 773)</w:t>
      </w:r>
      <w:r>
        <w:rPr>
          <w:sz w:val="14"/>
          <w:szCs w:val="14"/>
          <w:vertAlign w:val="superscript"/>
        </w:rPr>
        <w:t>2</w:t>
      </w:r>
      <w:r>
        <w:t xml:space="preserve">              (D) 1.44 × 10</w:t>
      </w:r>
      <w:r>
        <w:rPr>
          <w:sz w:val="14"/>
          <w:szCs w:val="14"/>
          <w:vertAlign w:val="superscript"/>
        </w:rPr>
        <w:t>-5</w:t>
      </w:r>
      <w:r>
        <w:t>/(0.082 × 773)</w:t>
      </w:r>
      <w:r>
        <w:rPr>
          <w:sz w:val="14"/>
          <w:szCs w:val="14"/>
          <w:vertAlign w:val="superscript"/>
        </w:rPr>
        <w:t>-2</w:t>
      </w:r>
      <w:r>
        <w:t xml:space="preserve"> </w:t>
      </w:r>
      <w:r>
        <w:br/>
      </w:r>
      <w:r>
        <w:br/>
      </w:r>
      <w:r>
        <w:rPr>
          <w:rStyle w:val="Strong"/>
        </w:rPr>
        <w:t>16.</w:t>
      </w:r>
      <w:r>
        <w:t xml:space="preserve"> The hybridization of atomic orbitals of nitrogen in NO</w:t>
      </w:r>
      <w:r>
        <w:rPr>
          <w:sz w:val="14"/>
          <w:szCs w:val="14"/>
          <w:vertAlign w:val="subscript"/>
        </w:rPr>
        <w:t>2</w:t>
      </w:r>
      <w:r>
        <w:rPr>
          <w:sz w:val="14"/>
          <w:szCs w:val="14"/>
          <w:vertAlign w:val="superscript"/>
        </w:rPr>
        <w:t>+</w:t>
      </w:r>
      <w:r>
        <w:t>, NO</w:t>
      </w:r>
      <w:r>
        <w:rPr>
          <w:sz w:val="14"/>
          <w:szCs w:val="14"/>
          <w:vertAlign w:val="subscript"/>
        </w:rPr>
        <w:t>3</w:t>
      </w:r>
      <w:r>
        <w:rPr>
          <w:sz w:val="14"/>
          <w:szCs w:val="14"/>
          <w:vertAlign w:val="superscript"/>
        </w:rPr>
        <w:t>-</w:t>
      </w:r>
      <w:r>
        <w:t xml:space="preserve"> and NH</w:t>
      </w:r>
      <w:r>
        <w:rPr>
          <w:sz w:val="14"/>
          <w:szCs w:val="14"/>
          <w:vertAlign w:val="subscript"/>
        </w:rPr>
        <w:t>4</w:t>
      </w:r>
      <w:r>
        <w:rPr>
          <w:sz w:val="14"/>
          <w:szCs w:val="14"/>
          <w:vertAlign w:val="superscript"/>
        </w:rPr>
        <w:t>+</w:t>
      </w:r>
      <w:r>
        <w:t xml:space="preserve"> are:</w:t>
      </w:r>
    </w:p>
    <w:p w:rsidR="00E57C52" w:rsidRDefault="00E57C52" w:rsidP="00E57C52">
      <w:pPr>
        <w:pStyle w:val="NormalWeb"/>
      </w:pPr>
      <w:r>
        <w:t xml:space="preserve">(A) </w:t>
      </w:r>
      <w:proofErr w:type="gramStart"/>
      <w:r>
        <w:t>sp</w:t>
      </w:r>
      <w:proofErr w:type="gramEnd"/>
      <w:r>
        <w:t xml:space="preserve">, sp3 and sp2 respectively            (B) sp, sp2 and sp3 respectively </w:t>
      </w:r>
      <w:r>
        <w:br/>
        <w:t xml:space="preserve">(C) sp2, sp and sp3 respectively            (D) sp2, sp3 and sp respectively </w:t>
      </w:r>
      <w:r>
        <w:br/>
      </w:r>
      <w:r>
        <w:br/>
      </w:r>
      <w:r>
        <w:rPr>
          <w:rStyle w:val="Strong"/>
        </w:rPr>
        <w:t>17.</w:t>
      </w:r>
      <w:r>
        <w:t xml:space="preserve"> Amongst H</w:t>
      </w:r>
      <w:r>
        <w:rPr>
          <w:sz w:val="14"/>
          <w:szCs w:val="14"/>
          <w:vertAlign w:val="subscript"/>
        </w:rPr>
        <w:t>2</w:t>
      </w:r>
      <w:r>
        <w:t>O, H</w:t>
      </w:r>
      <w:r>
        <w:rPr>
          <w:sz w:val="14"/>
          <w:szCs w:val="14"/>
          <w:vertAlign w:val="subscript"/>
        </w:rPr>
        <w:t>2</w:t>
      </w:r>
      <w:r>
        <w:t>S, H</w:t>
      </w:r>
      <w:r>
        <w:rPr>
          <w:sz w:val="14"/>
          <w:szCs w:val="14"/>
          <w:vertAlign w:val="subscript"/>
        </w:rPr>
        <w:t>2</w:t>
      </w:r>
      <w:r>
        <w:t>Se and H</w:t>
      </w:r>
      <w:r>
        <w:rPr>
          <w:sz w:val="14"/>
          <w:szCs w:val="14"/>
          <w:vertAlign w:val="subscript"/>
        </w:rPr>
        <w:t>2</w:t>
      </w:r>
      <w:r>
        <w:t xml:space="preserve">Te, the one with the highest boiling point is: </w:t>
      </w:r>
      <w:r>
        <w:br/>
        <w:t>(A) H</w:t>
      </w:r>
      <w:r>
        <w:rPr>
          <w:sz w:val="14"/>
          <w:szCs w:val="14"/>
          <w:vertAlign w:val="subscript"/>
        </w:rPr>
        <w:t>2</w:t>
      </w:r>
      <w:r>
        <w:t xml:space="preserve">O because of hydrogen bonding </w:t>
      </w:r>
      <w:r>
        <w:br/>
        <w:t>(B) H</w:t>
      </w:r>
      <w:r>
        <w:rPr>
          <w:sz w:val="14"/>
          <w:szCs w:val="14"/>
          <w:vertAlign w:val="subscript"/>
        </w:rPr>
        <w:t>2</w:t>
      </w:r>
      <w:r>
        <w:t xml:space="preserve">Te because of higher molecular weight </w:t>
      </w:r>
      <w:r>
        <w:br/>
        <w:t>(C) H</w:t>
      </w:r>
      <w:r>
        <w:rPr>
          <w:sz w:val="14"/>
          <w:szCs w:val="14"/>
          <w:vertAlign w:val="subscript"/>
        </w:rPr>
        <w:t>2</w:t>
      </w:r>
      <w:r>
        <w:t xml:space="preserve">S because of hydrogen bonding </w:t>
      </w:r>
      <w:r>
        <w:br/>
        <w:t>(D) H</w:t>
      </w:r>
      <w:r>
        <w:rPr>
          <w:sz w:val="14"/>
          <w:szCs w:val="14"/>
          <w:vertAlign w:val="subscript"/>
        </w:rPr>
        <w:t>2</w:t>
      </w:r>
      <w:r>
        <w:t xml:space="preserve">Se because of lower molecular weight </w:t>
      </w:r>
      <w:r>
        <w:br/>
      </w:r>
      <w:r>
        <w:br/>
      </w:r>
      <w:r>
        <w:rPr>
          <w:rStyle w:val="Strong"/>
        </w:rPr>
        <w:t>18.</w:t>
      </w:r>
      <w:r>
        <w:t xml:space="preserve"> </w:t>
      </w:r>
      <w:proofErr w:type="gramStart"/>
      <w:r>
        <w:t xml:space="preserve">Which of the following compounds will exhibit geometrical isomerism: </w:t>
      </w:r>
      <w:r>
        <w:br/>
        <w:t xml:space="preserve">(A) 1-phenyl-2-butene                       (B) 3-phenyl-1-butene </w:t>
      </w:r>
      <w:r>
        <w:br/>
        <w:t xml:space="preserve">(C) 2-phenyl-1-butene                       (D) 1, 1-diphenyl-1-propene </w:t>
      </w:r>
      <w:r>
        <w:br/>
      </w:r>
      <w:r>
        <w:br/>
      </w:r>
      <w:r>
        <w:rPr>
          <w:rStyle w:val="Strong"/>
        </w:rPr>
        <w:t>19.</w:t>
      </w:r>
      <w:proofErr w:type="gramEnd"/>
      <w:r>
        <w:t xml:space="preserve"> Molecular shapes of SF</w:t>
      </w:r>
      <w:r>
        <w:rPr>
          <w:sz w:val="14"/>
          <w:szCs w:val="14"/>
          <w:vertAlign w:val="subscript"/>
        </w:rPr>
        <w:t>4</w:t>
      </w:r>
      <w:r>
        <w:t>, CF</w:t>
      </w:r>
      <w:r>
        <w:rPr>
          <w:sz w:val="14"/>
          <w:szCs w:val="14"/>
          <w:vertAlign w:val="subscript"/>
        </w:rPr>
        <w:t>4</w:t>
      </w:r>
      <w:r>
        <w:t xml:space="preserve"> and XeF</w:t>
      </w:r>
      <w:r>
        <w:rPr>
          <w:sz w:val="14"/>
          <w:szCs w:val="14"/>
          <w:vertAlign w:val="subscript"/>
        </w:rPr>
        <w:t>4</w:t>
      </w:r>
      <w:r>
        <w:t xml:space="preserve"> are: </w:t>
      </w:r>
      <w:r>
        <w:br/>
        <w:t xml:space="preserve">(A) the same, with 2, 0 and 1 lone pair of electrons respectively </w:t>
      </w:r>
      <w:r>
        <w:br/>
        <w:t xml:space="preserve">(B) the same, with 1, 1 and 1 lone pair of electrons respectively </w:t>
      </w:r>
      <w:r>
        <w:br/>
        <w:t xml:space="preserve">(C) different, with 0, 1 and 2 lone pairs of electrons respectively </w:t>
      </w:r>
      <w:r>
        <w:br/>
        <w:t xml:space="preserve">(D) different, with 1, 0 and 2 lone pairs of electrons respectively </w:t>
      </w:r>
      <w:r>
        <w:br/>
      </w:r>
      <w:r>
        <w:br/>
      </w:r>
      <w:r>
        <w:rPr>
          <w:rStyle w:val="Strong"/>
        </w:rPr>
        <w:t>20.</w:t>
      </w:r>
      <w:r>
        <w:t xml:space="preserve"> Among the following, the strongest base is: </w:t>
      </w:r>
      <w:r>
        <w:br/>
        <w:t>(A) C</w:t>
      </w:r>
      <w:r>
        <w:rPr>
          <w:sz w:val="14"/>
          <w:szCs w:val="14"/>
          <w:vertAlign w:val="subscript"/>
        </w:rPr>
        <w:t>6</w:t>
      </w:r>
      <w:r>
        <w:t>H</w:t>
      </w:r>
      <w:r>
        <w:rPr>
          <w:sz w:val="14"/>
          <w:szCs w:val="14"/>
          <w:vertAlign w:val="subscript"/>
        </w:rPr>
        <w:t>5</w:t>
      </w:r>
      <w:r>
        <w:t>NH</w:t>
      </w:r>
      <w:r>
        <w:rPr>
          <w:sz w:val="14"/>
          <w:szCs w:val="14"/>
          <w:vertAlign w:val="subscript"/>
        </w:rPr>
        <w:t>2</w:t>
      </w:r>
      <w:r>
        <w:t xml:space="preserve">                                   (B) </w:t>
      </w:r>
      <w:r>
        <w:rPr>
          <w:rStyle w:val="Emphasis"/>
        </w:rPr>
        <w:t>p</w:t>
      </w:r>
      <w:r>
        <w:t xml:space="preserve"> – NO</w:t>
      </w:r>
      <w:r>
        <w:rPr>
          <w:sz w:val="14"/>
          <w:szCs w:val="14"/>
          <w:vertAlign w:val="subscript"/>
        </w:rPr>
        <w:t>2</w:t>
      </w:r>
      <w:r>
        <w:t>C</w:t>
      </w:r>
      <w:r>
        <w:rPr>
          <w:sz w:val="14"/>
          <w:szCs w:val="14"/>
          <w:vertAlign w:val="subscript"/>
        </w:rPr>
        <w:t>6</w:t>
      </w:r>
      <w:r>
        <w:t>H</w:t>
      </w:r>
      <w:r>
        <w:rPr>
          <w:sz w:val="14"/>
          <w:szCs w:val="14"/>
          <w:vertAlign w:val="subscript"/>
        </w:rPr>
        <w:t>4</w:t>
      </w:r>
      <w:r>
        <w:t>NH</w:t>
      </w:r>
      <w:r>
        <w:rPr>
          <w:sz w:val="14"/>
          <w:szCs w:val="14"/>
          <w:vertAlign w:val="subscript"/>
        </w:rPr>
        <w:t>2</w:t>
      </w:r>
      <w:r>
        <w:t xml:space="preserve"> </w:t>
      </w:r>
      <w:r>
        <w:br/>
        <w:t>(C) m – NO</w:t>
      </w:r>
      <w:r>
        <w:rPr>
          <w:sz w:val="14"/>
          <w:szCs w:val="14"/>
          <w:vertAlign w:val="subscript"/>
        </w:rPr>
        <w:t>2</w:t>
      </w:r>
      <w:r>
        <w:t xml:space="preserve"> – C</w:t>
      </w:r>
      <w:r>
        <w:rPr>
          <w:sz w:val="14"/>
          <w:szCs w:val="14"/>
          <w:vertAlign w:val="subscript"/>
        </w:rPr>
        <w:t>6</w:t>
      </w:r>
      <w:r>
        <w:t>H</w:t>
      </w:r>
      <w:r>
        <w:rPr>
          <w:sz w:val="14"/>
          <w:szCs w:val="14"/>
          <w:vertAlign w:val="subscript"/>
        </w:rPr>
        <w:t>4</w:t>
      </w:r>
      <w:r>
        <w:t>NH</w:t>
      </w:r>
      <w:r>
        <w:rPr>
          <w:sz w:val="14"/>
          <w:szCs w:val="14"/>
          <w:vertAlign w:val="subscript"/>
        </w:rPr>
        <w:t>2</w:t>
      </w:r>
      <w:r>
        <w:t xml:space="preserve">                    (D) C</w:t>
      </w:r>
      <w:r>
        <w:rPr>
          <w:sz w:val="14"/>
          <w:szCs w:val="14"/>
          <w:vertAlign w:val="subscript"/>
        </w:rPr>
        <w:t>6</w:t>
      </w:r>
      <w:r>
        <w:t>H</w:t>
      </w:r>
      <w:r>
        <w:rPr>
          <w:sz w:val="14"/>
          <w:szCs w:val="14"/>
          <w:vertAlign w:val="subscript"/>
        </w:rPr>
        <w:t>5</w:t>
      </w:r>
      <w:r>
        <w:t>CH</w:t>
      </w:r>
      <w:r>
        <w:rPr>
          <w:sz w:val="14"/>
          <w:szCs w:val="14"/>
          <w:vertAlign w:val="subscript"/>
        </w:rPr>
        <w:t>2</w:t>
      </w:r>
      <w:r>
        <w:t>NH</w:t>
      </w:r>
      <w:r>
        <w:rPr>
          <w:sz w:val="14"/>
          <w:szCs w:val="14"/>
          <w:vertAlign w:val="subscript"/>
        </w:rPr>
        <w:t>2</w:t>
      </w:r>
      <w:r>
        <w:t xml:space="preserve"> </w:t>
      </w:r>
      <w:r>
        <w:br/>
      </w:r>
      <w:r>
        <w:br/>
      </w:r>
      <w:r>
        <w:rPr>
          <w:rStyle w:val="Strong"/>
        </w:rPr>
        <w:t>21.</w:t>
      </w:r>
      <w:r>
        <w:t xml:space="preserve"> The correct order of radii is: </w:t>
      </w:r>
      <w:r>
        <w:br/>
        <w:t>(A) N &lt; Be &lt; B                                (B) F</w:t>
      </w:r>
      <w:r>
        <w:rPr>
          <w:sz w:val="14"/>
          <w:szCs w:val="14"/>
          <w:vertAlign w:val="superscript"/>
        </w:rPr>
        <w:t>–</w:t>
      </w:r>
      <w:r>
        <w:t xml:space="preserve"> &lt; O</w:t>
      </w:r>
      <w:r>
        <w:rPr>
          <w:sz w:val="14"/>
          <w:szCs w:val="14"/>
          <w:vertAlign w:val="superscript"/>
        </w:rPr>
        <w:t>2–</w:t>
      </w:r>
      <w:r>
        <w:t xml:space="preserve"> &lt; N</w:t>
      </w:r>
      <w:r>
        <w:rPr>
          <w:sz w:val="14"/>
          <w:szCs w:val="14"/>
          <w:vertAlign w:val="superscript"/>
        </w:rPr>
        <w:t>3–</w:t>
      </w:r>
      <w:r>
        <w:t xml:space="preserve"> </w:t>
      </w:r>
      <w:r>
        <w:br/>
        <w:t>(C) Na &lt; Li &lt; K                                (D) Fe</w:t>
      </w:r>
      <w:r>
        <w:rPr>
          <w:sz w:val="14"/>
          <w:szCs w:val="14"/>
          <w:vertAlign w:val="superscript"/>
        </w:rPr>
        <w:t>3+</w:t>
      </w:r>
      <w:r>
        <w:t xml:space="preserve"> &lt; Fe</w:t>
      </w:r>
      <w:r>
        <w:rPr>
          <w:sz w:val="14"/>
          <w:szCs w:val="14"/>
          <w:vertAlign w:val="superscript"/>
        </w:rPr>
        <w:t>2+</w:t>
      </w:r>
      <w:r>
        <w:t xml:space="preserve"> &lt; Fe</w:t>
      </w:r>
      <w:r>
        <w:rPr>
          <w:sz w:val="14"/>
          <w:szCs w:val="14"/>
          <w:vertAlign w:val="superscript"/>
        </w:rPr>
        <w:t>4+</w:t>
      </w:r>
      <w:r>
        <w:t xml:space="preserve"> </w:t>
      </w:r>
      <w:r>
        <w:br/>
      </w:r>
      <w:r>
        <w:br/>
      </w:r>
      <w:r>
        <w:rPr>
          <w:rStyle w:val="Strong"/>
        </w:rPr>
        <w:t>22.</w:t>
      </w:r>
      <w:r>
        <w:t xml:space="preserve"> The number of nodal planes in a </w:t>
      </w:r>
      <w:proofErr w:type="gramStart"/>
      <w:r>
        <w:t>px</w:t>
      </w:r>
      <w:proofErr w:type="gramEnd"/>
      <w:r>
        <w:t xml:space="preserve"> orbital is: </w:t>
      </w:r>
      <w:r>
        <w:br/>
        <w:t xml:space="preserve">(A) one                                         (B) two </w:t>
      </w:r>
      <w:r>
        <w:br/>
        <w:t xml:space="preserve">(C) three                                       (D) zero </w:t>
      </w:r>
      <w:r>
        <w:br/>
      </w:r>
      <w:r>
        <w:br/>
      </w:r>
      <w:r>
        <w:rPr>
          <w:rStyle w:val="Strong"/>
        </w:rPr>
        <w:t>23.</w:t>
      </w:r>
      <w:r>
        <w:t xml:space="preserve"> Ammonia can be dried by: </w:t>
      </w:r>
      <w:r>
        <w:br/>
        <w:t>(A) conc. H</w:t>
      </w:r>
      <w:r>
        <w:rPr>
          <w:sz w:val="14"/>
          <w:szCs w:val="14"/>
          <w:vertAlign w:val="subscript"/>
        </w:rPr>
        <w:t>2</w:t>
      </w:r>
      <w:r>
        <w:t>SO</w:t>
      </w:r>
      <w:r>
        <w:rPr>
          <w:sz w:val="14"/>
          <w:szCs w:val="14"/>
          <w:vertAlign w:val="subscript"/>
        </w:rPr>
        <w:t>4</w:t>
      </w:r>
      <w:r>
        <w:t xml:space="preserve">                            (B) P</w:t>
      </w:r>
      <w:r>
        <w:rPr>
          <w:sz w:val="14"/>
          <w:szCs w:val="14"/>
          <w:vertAlign w:val="subscript"/>
        </w:rPr>
        <w:t>4</w:t>
      </w:r>
      <w:r>
        <w:t>O</w:t>
      </w:r>
      <w:r>
        <w:rPr>
          <w:sz w:val="14"/>
          <w:szCs w:val="14"/>
          <w:vertAlign w:val="subscript"/>
        </w:rPr>
        <w:t>10</w:t>
      </w:r>
      <w:r>
        <w:t xml:space="preserve"> </w:t>
      </w:r>
      <w:r>
        <w:br/>
      </w:r>
      <w:r>
        <w:lastRenderedPageBreak/>
        <w:t>(C) CaO                                        (D) anhydrous CaCI</w:t>
      </w:r>
      <w:r>
        <w:rPr>
          <w:sz w:val="14"/>
          <w:szCs w:val="14"/>
          <w:vertAlign w:val="subscript"/>
        </w:rPr>
        <w:t>2</w:t>
      </w:r>
      <w:r>
        <w:t xml:space="preserve"> </w:t>
      </w:r>
      <w:r>
        <w:br/>
      </w:r>
      <w:r>
        <w:br/>
      </w:r>
      <w:r>
        <w:rPr>
          <w:rStyle w:val="Strong"/>
        </w:rPr>
        <w:t>24.</w:t>
      </w:r>
      <w:r>
        <w:t xml:space="preserve"> The rms velocity of hydrogen is √7 times the rms velocity of nitrogen. If T is the temperature of the gas: </w:t>
      </w:r>
      <w:r>
        <w:br/>
        <w:t>(A) T (H</w:t>
      </w:r>
      <w:r>
        <w:rPr>
          <w:sz w:val="14"/>
          <w:szCs w:val="14"/>
          <w:vertAlign w:val="subscript"/>
        </w:rPr>
        <w:t>2</w:t>
      </w:r>
      <w:r>
        <w:t>) = T (N</w:t>
      </w:r>
      <w:r>
        <w:rPr>
          <w:sz w:val="14"/>
          <w:szCs w:val="14"/>
          <w:vertAlign w:val="subscript"/>
        </w:rPr>
        <w:t>2</w:t>
      </w:r>
      <w:r>
        <w:t>)                        (B) T (H</w:t>
      </w:r>
      <w:r>
        <w:rPr>
          <w:sz w:val="14"/>
          <w:szCs w:val="14"/>
          <w:vertAlign w:val="subscript"/>
        </w:rPr>
        <w:t>2</w:t>
      </w:r>
      <w:r>
        <w:t>) &gt; T (N</w:t>
      </w:r>
      <w:r>
        <w:rPr>
          <w:sz w:val="14"/>
          <w:szCs w:val="14"/>
          <w:vertAlign w:val="subscript"/>
        </w:rPr>
        <w:t>2</w:t>
      </w:r>
      <w:r>
        <w:t xml:space="preserve">) </w:t>
      </w:r>
      <w:r>
        <w:br/>
        <w:t>(C) T (H</w:t>
      </w:r>
      <w:r>
        <w:rPr>
          <w:sz w:val="14"/>
          <w:szCs w:val="14"/>
          <w:vertAlign w:val="subscript"/>
        </w:rPr>
        <w:t>2</w:t>
      </w:r>
      <w:r>
        <w:t>) &lt; T (N</w:t>
      </w:r>
      <w:r>
        <w:rPr>
          <w:sz w:val="14"/>
          <w:szCs w:val="14"/>
          <w:vertAlign w:val="subscript"/>
        </w:rPr>
        <w:t>2</w:t>
      </w:r>
      <w:r>
        <w:t>)                        (D) T (H</w:t>
      </w:r>
      <w:r>
        <w:rPr>
          <w:sz w:val="14"/>
          <w:szCs w:val="14"/>
          <w:vertAlign w:val="subscript"/>
        </w:rPr>
        <w:t>2</w:t>
      </w:r>
      <w:r>
        <w:t>) = √7 T (N</w:t>
      </w:r>
      <w:r>
        <w:rPr>
          <w:sz w:val="14"/>
          <w:szCs w:val="14"/>
          <w:vertAlign w:val="subscript"/>
        </w:rPr>
        <w:t>2</w:t>
      </w:r>
      <w:r>
        <w:t xml:space="preserve">) </w:t>
      </w:r>
      <w:r>
        <w:br/>
      </w:r>
      <w:r>
        <w:br/>
      </w:r>
      <w:r>
        <w:rPr>
          <w:rStyle w:val="Strong"/>
        </w:rPr>
        <w:t xml:space="preserve">25. </w:t>
      </w:r>
      <w:r>
        <w:t xml:space="preserve">Propyne and propene can be distinguished by: </w:t>
      </w:r>
      <w:r>
        <w:br/>
        <w:t>(A) conc. H</w:t>
      </w:r>
      <w:r>
        <w:rPr>
          <w:sz w:val="14"/>
          <w:szCs w:val="14"/>
          <w:vertAlign w:val="subscript"/>
        </w:rPr>
        <w:t>2</w:t>
      </w:r>
      <w:r>
        <w:t>SO</w:t>
      </w:r>
      <w:r>
        <w:rPr>
          <w:sz w:val="14"/>
          <w:szCs w:val="14"/>
          <w:vertAlign w:val="subscript"/>
        </w:rPr>
        <w:t>4</w:t>
      </w:r>
      <w:r>
        <w:t xml:space="preserve">                          (B) Br</w:t>
      </w:r>
      <w:r>
        <w:rPr>
          <w:sz w:val="14"/>
          <w:szCs w:val="14"/>
          <w:vertAlign w:val="subscript"/>
        </w:rPr>
        <w:t>2</w:t>
      </w:r>
      <w:r>
        <w:t xml:space="preserve"> in CCI</w:t>
      </w:r>
      <w:r>
        <w:rPr>
          <w:sz w:val="14"/>
          <w:szCs w:val="14"/>
          <w:vertAlign w:val="subscript"/>
        </w:rPr>
        <w:t>4</w:t>
      </w:r>
      <w:r>
        <w:t xml:space="preserve"> </w:t>
      </w:r>
      <w:r>
        <w:br/>
        <w:t>(C) dil. KMnO</w:t>
      </w:r>
      <w:r>
        <w:rPr>
          <w:sz w:val="14"/>
          <w:szCs w:val="14"/>
          <w:vertAlign w:val="subscript"/>
        </w:rPr>
        <w:t>4</w:t>
      </w:r>
      <w:r>
        <w:t xml:space="preserve">                             (D) AgNO</w:t>
      </w:r>
      <w:r>
        <w:rPr>
          <w:sz w:val="14"/>
          <w:szCs w:val="14"/>
          <w:vertAlign w:val="subscript"/>
        </w:rPr>
        <w:t>3</w:t>
      </w:r>
      <w:r>
        <w:t xml:space="preserve"> in ammonia </w:t>
      </w:r>
    </w:p>
    <w:p w:rsidR="00E57C52" w:rsidRPr="00E57C52" w:rsidRDefault="00E57C52" w:rsidP="00E57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C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26.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Which one of the following will most readily be dehydrated in acidic </w:t>
      </w:r>
      <w:proofErr w:type="gramStart"/>
      <w:r w:rsidRPr="00E57C52">
        <w:rPr>
          <w:rFonts w:ascii="Times New Roman" w:eastAsia="Times New Roman" w:hAnsi="Times New Roman" w:cs="Times New Roman"/>
          <w:sz w:val="24"/>
          <w:szCs w:val="24"/>
        </w:rPr>
        <w:t>condition:</w:t>
      </w:r>
      <w:proofErr w:type="gramEnd"/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7C52" w:rsidRPr="00E57C52" w:rsidRDefault="00E57C52" w:rsidP="00E57C5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10025" cy="1590675"/>
            <wp:effectExtent l="19050" t="0" r="9525" b="0"/>
            <wp:docPr id="5" name="Picture 5" descr="chemical-reag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mical-reagen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b/>
          <w:bCs/>
          <w:sz w:val="24"/>
          <w:szCs w:val="24"/>
        </w:rPr>
        <w:t>27.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The compressibility of a gas is less than unity at STP. </w:t>
      </w:r>
      <w:proofErr w:type="gramStart"/>
      <w:r w:rsidRPr="00E57C52">
        <w:rPr>
          <w:rFonts w:ascii="Times New Roman" w:eastAsia="Times New Roman" w:hAnsi="Times New Roman" w:cs="Times New Roman"/>
          <w:sz w:val="24"/>
          <w:szCs w:val="24"/>
        </w:rPr>
        <w:t>Therefore :</w:t>
      </w:r>
      <w:proofErr w:type="gramEnd"/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(A) Vm &gt; 22.4 litres                            (B) Vm &lt; 22.4 litres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(C) Vm = 22.4 litres                            (D) Vm = 44.8 litres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b/>
          <w:bCs/>
          <w:sz w:val="24"/>
          <w:szCs w:val="24"/>
        </w:rPr>
        <w:t>28.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The rate constant for the reaction, 2N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5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C52">
        <w:rPr>
          <w:rFonts w:ascii="Arial" w:eastAsiaTheme="minorEastAsia" w:hAnsi="Arial" w:cs="Arial"/>
          <w:color w:val="000000"/>
          <w:sz w:val="24"/>
          <w:szCs w:val="24"/>
        </w:rPr>
        <w:sym w:font="Symbol" w:char="00AE"/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4NO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+ O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is 3.0 × 10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–5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–1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>. If the rate is 2.40 × 10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–5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mol L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–1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–1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>, then the concentration of N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bscript"/>
        </w:rPr>
        <w:t>5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(in mol L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–1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E57C52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(A) 1.4                                            (B) 1.2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(C) 0.04                                          (D) 0.8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b/>
          <w:bCs/>
          <w:sz w:val="24"/>
          <w:szCs w:val="24"/>
        </w:rPr>
        <w:t>29.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At 100oC and 1 am if the density of the liquid water is 1.0g cm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–3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and that of water vapour is 0.0006 g cm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–3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, then the volume occupied by water molecules in1 litre of steam at this temperature is: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>(A) 6 cm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        (B) 60 cm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>(C) 0.6 cm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     (D) 0.06 cm</w:t>
      </w:r>
      <w:r w:rsidRPr="00E57C5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</w:r>
      <w:r w:rsidRPr="00E57C52">
        <w:rPr>
          <w:rFonts w:ascii="Times New Roman" w:eastAsia="Times New Roman" w:hAnsi="Times New Roman" w:cs="Times New Roman"/>
          <w:b/>
          <w:bCs/>
          <w:sz w:val="24"/>
          <w:szCs w:val="24"/>
        </w:rPr>
        <w:t>30.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When two reactants, A and B are mixed to give products C and D, the reaction quotient, Q, at the initial stages of the reaction :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(A) is zero                                     (B) decreases with time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(C) is independent of time                (D) increases with time </w:t>
      </w:r>
    </w:p>
    <w:p w:rsidR="00E57C52" w:rsidRPr="00E57C52" w:rsidRDefault="00E57C52" w:rsidP="00E57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C52">
        <w:rPr>
          <w:rFonts w:ascii="Times New Roman" w:eastAsia="Times New Roman" w:hAnsi="Times New Roman" w:cs="Times New Roman"/>
          <w:sz w:val="24"/>
          <w:szCs w:val="24"/>
        </w:rPr>
        <w:t>The questions below consist of an ‘</w:t>
      </w:r>
      <w:r w:rsidRPr="00E57C52">
        <w:rPr>
          <w:rFonts w:ascii="Times New Roman" w:eastAsia="Times New Roman" w:hAnsi="Times New Roman" w:cs="Times New Roman"/>
          <w:b/>
          <w:bCs/>
          <w:sz w:val="24"/>
          <w:szCs w:val="24"/>
        </w:rPr>
        <w:t>Assertion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>’ in column I and the ‘</w:t>
      </w:r>
      <w:r w:rsidRPr="00E57C52">
        <w:rPr>
          <w:rFonts w:ascii="Times New Roman" w:eastAsia="Times New Roman" w:hAnsi="Times New Roman" w:cs="Times New Roman"/>
          <w:b/>
          <w:bCs/>
          <w:sz w:val="24"/>
          <w:szCs w:val="24"/>
        </w:rPr>
        <w:t>Reason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’ in column 2. </w:t>
      </w:r>
      <w:proofErr w:type="gramStart"/>
      <w:r w:rsidRPr="00E57C52">
        <w:rPr>
          <w:rFonts w:ascii="Times New Roman" w:eastAsia="Times New Roman" w:hAnsi="Times New Roman" w:cs="Times New Roman"/>
          <w:sz w:val="24"/>
          <w:szCs w:val="24"/>
        </w:rPr>
        <w:t>Use of the following key to choose the appropriate answer.</w:t>
      </w:r>
      <w:proofErr w:type="gramEnd"/>
      <w:r w:rsidRPr="00E5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(A) If both assertion and reason are CORRECT, and reason is the CORRECT explanation of the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assertion.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(B) If both assertion and reason are CORRECT, but reason is NOT the CORRECT explanation of the assertion.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 xml:space="preserve">(C) If assertion is CORRECT, but reason is INCORRECT. </w:t>
      </w:r>
      <w:r w:rsidRPr="00E57C52">
        <w:rPr>
          <w:rFonts w:ascii="Times New Roman" w:eastAsia="Times New Roman" w:hAnsi="Times New Roman" w:cs="Times New Roman"/>
          <w:sz w:val="24"/>
          <w:szCs w:val="24"/>
        </w:rPr>
        <w:br/>
        <w:t>(D) If assertion is INCORRECT, but reason is CORRECT.</w:t>
      </w:r>
    </w:p>
    <w:tbl>
      <w:tblPr>
        <w:tblW w:w="80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551"/>
        <w:gridCol w:w="3283"/>
        <w:gridCol w:w="4226"/>
      </w:tblGrid>
      <w:tr w:rsidR="00E57C52" w:rsidRPr="00E57C52" w:rsidTr="00E57C52">
        <w:trPr>
          <w:trHeight w:val="255"/>
        </w:trPr>
        <w:tc>
          <w:tcPr>
            <w:tcW w:w="4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7C52" w:rsidRPr="00E57C52" w:rsidRDefault="00E57C52" w:rsidP="00E5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52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Assertion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7C52" w:rsidRPr="00E57C52" w:rsidRDefault="00E57C52" w:rsidP="00E5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C52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Reason</w:t>
            </w:r>
          </w:p>
        </w:tc>
      </w:tr>
      <w:tr w:rsidR="00E57C52" w:rsidRPr="00E57C52" w:rsidTr="00E57C52">
        <w:trPr>
          <w:trHeight w:val="975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7C52" w:rsidRPr="00E57C52" w:rsidRDefault="00E57C52" w:rsidP="00E5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C52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7C52" w:rsidRPr="00E57C52" w:rsidRDefault="00E57C52" w:rsidP="00E57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C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1-Butene on reaction with HBr in the presence of a peroxide produces 1-bromobutane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7C52" w:rsidRPr="00E57C52" w:rsidRDefault="00E57C52" w:rsidP="00E57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C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It involves the formation of primary radical.</w:t>
            </w:r>
          </w:p>
        </w:tc>
      </w:tr>
      <w:tr w:rsidR="00E57C52" w:rsidRPr="00E57C52" w:rsidTr="00E57C52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7C52" w:rsidRPr="00E57C52" w:rsidRDefault="00E57C52" w:rsidP="00E5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C52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7C52" w:rsidRPr="00E57C52" w:rsidRDefault="00E57C52" w:rsidP="00E57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C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The first ionization energy of Be is greater than that of B.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7C52" w:rsidRPr="00E57C52" w:rsidRDefault="00E57C52" w:rsidP="00E57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C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2p orbital is lower in energy than 2s.</w:t>
            </w:r>
          </w:p>
        </w:tc>
      </w:tr>
      <w:tr w:rsidR="00E57C52" w:rsidRPr="00E57C52" w:rsidTr="00E57C52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7C52" w:rsidRPr="00E57C52" w:rsidRDefault="00E57C52" w:rsidP="00E5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C52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7C52" w:rsidRPr="00E57C52" w:rsidRDefault="00E57C52" w:rsidP="00E57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C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The pressure of a fixed amount of an ideal gas is proportional to its temperature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7C52" w:rsidRPr="00E57C52" w:rsidRDefault="00E57C52" w:rsidP="00E57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C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Frequency of collisions and their impact both increase in proportion to the square root of temperature.</w:t>
            </w:r>
          </w:p>
        </w:tc>
      </w:tr>
      <w:tr w:rsidR="00E57C52" w:rsidRPr="00E57C52" w:rsidTr="00E57C52">
        <w:trPr>
          <w:trHeight w:val="735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7C52" w:rsidRPr="00E57C52" w:rsidRDefault="00E57C52" w:rsidP="00E5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C52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7C52" w:rsidRPr="00E57C52" w:rsidRDefault="00E57C52" w:rsidP="00E57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C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Phenol is more reactive than benzene towards electrophilic substitution reaction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7C52" w:rsidRPr="00E57C52" w:rsidRDefault="00E57C52" w:rsidP="00E57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C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In the case of phenol, the intermediate carbocation is more resonance stabilized.</w:t>
            </w:r>
          </w:p>
        </w:tc>
      </w:tr>
      <w:tr w:rsidR="00E57C52" w:rsidRPr="00E57C52" w:rsidTr="00E57C52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7C52" w:rsidRPr="00E57C52" w:rsidRDefault="00E57C52" w:rsidP="00E5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C52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7C52" w:rsidRPr="00E57C52" w:rsidRDefault="00E57C52" w:rsidP="00E57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C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The heat absorbed during the isothermal expansion of an ideal gas against vacuum is zero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57C52" w:rsidRPr="00E57C52" w:rsidRDefault="00E57C52" w:rsidP="00E57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C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The volume occupied by the molecules of an ideal gas is zero.</w:t>
            </w:r>
          </w:p>
        </w:tc>
      </w:tr>
    </w:tbl>
    <w:p w:rsidR="0090031D" w:rsidRDefault="0090031D"/>
    <w:sectPr w:rsidR="0090031D" w:rsidSect="00900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7C52"/>
    <w:rsid w:val="0090031D"/>
    <w:rsid w:val="00E5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1D"/>
  </w:style>
  <w:style w:type="paragraph" w:styleId="Heading1">
    <w:name w:val="heading 1"/>
    <w:basedOn w:val="Normal"/>
    <w:link w:val="Heading1Char"/>
    <w:uiPriority w:val="9"/>
    <w:qFormat/>
    <w:rsid w:val="00E57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C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5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7C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C5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57C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1176</Words>
  <Characters>6704</Characters>
  <Application>Microsoft Office Word</Application>
  <DocSecurity>0</DocSecurity>
  <Lines>55</Lines>
  <Paragraphs>15</Paragraphs>
  <ScaleCrop>false</ScaleCrop>
  <Company>Manabadi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2011-10-29T05:03:00Z</dcterms:created>
  <dcterms:modified xsi:type="dcterms:W3CDTF">2011-10-29T05:08:00Z</dcterms:modified>
</cp:coreProperties>
</file>